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95F4A" w14:textId="77777777" w:rsidR="00F2649F" w:rsidRDefault="00FF0993">
      <w:pPr>
        <w:pStyle w:val="Title"/>
        <w:rPr>
          <w:rStyle w:val="Strong"/>
          <w:rFonts w:cs="Arial"/>
          <w:color w:val="1F497D" w:themeColor="text2"/>
          <w:sz w:val="24"/>
          <w:szCs w:val="24"/>
        </w:rPr>
      </w:pPr>
      <w:r>
        <w:rPr>
          <w:rStyle w:val="Strong"/>
          <w:rFonts w:cs="Arial"/>
          <w:color w:val="1F497D" w:themeColor="text2"/>
          <w:sz w:val="24"/>
          <w:szCs w:val="24"/>
        </w:rPr>
        <w:t>Captain</w:t>
      </w:r>
      <w:r w:rsidR="00F2649F" w:rsidRPr="00E75EFD">
        <w:rPr>
          <w:rStyle w:val="Strong"/>
          <w:rFonts w:cs="Arial"/>
          <w:color w:val="1F497D" w:themeColor="text2"/>
          <w:sz w:val="24"/>
          <w:szCs w:val="24"/>
        </w:rPr>
        <w:t xml:space="preserve"> </w:t>
      </w:r>
      <w:r w:rsidR="00EE6489" w:rsidRPr="00E75EFD">
        <w:rPr>
          <w:rStyle w:val="Strong"/>
          <w:rFonts w:cs="Arial"/>
          <w:color w:val="1F497D" w:themeColor="text2"/>
          <w:sz w:val="24"/>
          <w:szCs w:val="24"/>
        </w:rPr>
        <w:t>Nicole</w:t>
      </w:r>
      <w:r w:rsidR="00F2649F" w:rsidRPr="00E75EFD">
        <w:rPr>
          <w:rStyle w:val="Strong"/>
          <w:rFonts w:cs="Arial"/>
          <w:color w:val="1F497D" w:themeColor="text2"/>
          <w:sz w:val="24"/>
          <w:szCs w:val="24"/>
        </w:rPr>
        <w:t xml:space="preserve"> </w:t>
      </w:r>
      <w:r w:rsidR="00EE6489" w:rsidRPr="00E75EFD">
        <w:rPr>
          <w:rStyle w:val="Strong"/>
          <w:rFonts w:cs="Arial"/>
          <w:color w:val="1F497D" w:themeColor="text2"/>
          <w:sz w:val="24"/>
          <w:szCs w:val="24"/>
        </w:rPr>
        <w:t>D</w:t>
      </w:r>
      <w:r w:rsidR="00F2649F" w:rsidRPr="00E75EFD">
        <w:rPr>
          <w:rStyle w:val="Strong"/>
          <w:rFonts w:cs="Arial"/>
          <w:color w:val="1F497D" w:themeColor="text2"/>
          <w:sz w:val="24"/>
          <w:szCs w:val="24"/>
        </w:rPr>
        <w:t xml:space="preserve">. </w:t>
      </w:r>
      <w:r w:rsidR="00EE6489" w:rsidRPr="00E75EFD">
        <w:rPr>
          <w:rStyle w:val="Strong"/>
          <w:rFonts w:cs="Arial"/>
          <w:color w:val="1F497D" w:themeColor="text2"/>
          <w:sz w:val="24"/>
          <w:szCs w:val="24"/>
        </w:rPr>
        <w:t>Rodriguez</w:t>
      </w:r>
      <w:r w:rsidR="00F2649F" w:rsidRPr="00E75EFD">
        <w:rPr>
          <w:rStyle w:val="Strong"/>
          <w:rFonts w:cs="Arial"/>
          <w:color w:val="1F497D" w:themeColor="text2"/>
          <w:sz w:val="24"/>
          <w:szCs w:val="24"/>
        </w:rPr>
        <w:t>, USCG</w:t>
      </w:r>
    </w:p>
    <w:p w14:paraId="75A987F1" w14:textId="2B35C87A" w:rsidR="005B187E" w:rsidRPr="00E75EFD" w:rsidRDefault="00E6049C">
      <w:pPr>
        <w:pStyle w:val="Title"/>
        <w:rPr>
          <w:rStyle w:val="Strong"/>
          <w:rFonts w:cs="Arial"/>
          <w:color w:val="1F497D" w:themeColor="text2"/>
          <w:sz w:val="24"/>
          <w:szCs w:val="24"/>
        </w:rPr>
      </w:pPr>
      <w:r>
        <w:rPr>
          <w:rStyle w:val="Strong"/>
          <w:rFonts w:cs="Arial"/>
          <w:color w:val="1F497D" w:themeColor="text2"/>
          <w:sz w:val="24"/>
          <w:szCs w:val="24"/>
        </w:rPr>
        <w:t>Commander</w:t>
      </w:r>
      <w:r w:rsidR="005B187E">
        <w:rPr>
          <w:rStyle w:val="Strong"/>
          <w:rFonts w:cs="Arial"/>
          <w:color w:val="1F497D" w:themeColor="text2"/>
          <w:sz w:val="24"/>
          <w:szCs w:val="24"/>
        </w:rPr>
        <w:t xml:space="preserve">, </w:t>
      </w:r>
      <w:r>
        <w:rPr>
          <w:rStyle w:val="Strong"/>
          <w:rFonts w:cs="Arial"/>
          <w:color w:val="1F497D" w:themeColor="text2"/>
          <w:sz w:val="24"/>
          <w:szCs w:val="24"/>
        </w:rPr>
        <w:t xml:space="preserve">U.S. </w:t>
      </w:r>
      <w:r w:rsidR="005B187E">
        <w:rPr>
          <w:rStyle w:val="Strong"/>
          <w:rFonts w:cs="Arial"/>
          <w:color w:val="1F497D" w:themeColor="text2"/>
          <w:sz w:val="24"/>
          <w:szCs w:val="24"/>
        </w:rPr>
        <w:t xml:space="preserve">Coast Guard </w:t>
      </w:r>
      <w:r>
        <w:rPr>
          <w:rStyle w:val="Strong"/>
          <w:rFonts w:cs="Arial"/>
          <w:color w:val="1F497D" w:themeColor="text2"/>
          <w:sz w:val="24"/>
          <w:szCs w:val="24"/>
        </w:rPr>
        <w:t>Sector Houston-Galveston</w:t>
      </w:r>
    </w:p>
    <w:p w14:paraId="03D11307" w14:textId="77777777" w:rsidR="008850FE" w:rsidRDefault="008850FE">
      <w:pPr>
        <w:pStyle w:val="Title"/>
        <w:rPr>
          <w:rStyle w:val="Strong"/>
          <w:rFonts w:ascii="Times New Roman" w:hAnsi="Times New Roman"/>
          <w:sz w:val="24"/>
          <w:szCs w:val="24"/>
        </w:rPr>
      </w:pPr>
    </w:p>
    <w:p w14:paraId="06D3AB5E" w14:textId="4B6B24C5" w:rsidR="00784EF0" w:rsidRDefault="001D0277" w:rsidP="00644A92">
      <w:pPr>
        <w:jc w:val="both"/>
        <w:rPr>
          <w:sz w:val="24"/>
          <w:szCs w:val="24"/>
          <w:highlight w:val="yellow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86E76A0" wp14:editId="6A12396E">
            <wp:simplePos x="0" y="0"/>
            <wp:positionH relativeFrom="column">
              <wp:posOffset>1905</wp:posOffset>
            </wp:positionH>
            <wp:positionV relativeFrom="paragraph">
              <wp:posOffset>0</wp:posOffset>
            </wp:positionV>
            <wp:extent cx="1600329" cy="2000250"/>
            <wp:effectExtent l="0" t="0" r="0" b="0"/>
            <wp:wrapSquare wrapText="bothSides"/>
            <wp:docPr id="1045375360" name="Picture 1" descr="A picture containing person, military uniform, unif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375360" name="Picture 1" descr="A picture containing person, military uniform, uniform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329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0993">
        <w:rPr>
          <w:sz w:val="24"/>
          <w:szCs w:val="24"/>
        </w:rPr>
        <w:t>Captain</w:t>
      </w:r>
      <w:r w:rsidR="005B187E" w:rsidRPr="003C34E3">
        <w:rPr>
          <w:sz w:val="24"/>
          <w:szCs w:val="24"/>
        </w:rPr>
        <w:t xml:space="preserve"> Nicole Rodriguez assumed </w:t>
      </w:r>
      <w:r w:rsidR="00DC1755">
        <w:rPr>
          <w:sz w:val="24"/>
          <w:szCs w:val="24"/>
        </w:rPr>
        <w:t xml:space="preserve">the duties as Commander, Sector Houston-Galveston in </w:t>
      </w:r>
      <w:r w:rsidR="00200A25">
        <w:rPr>
          <w:sz w:val="24"/>
          <w:szCs w:val="24"/>
        </w:rPr>
        <w:t>April</w:t>
      </w:r>
      <w:r w:rsidR="00DC1755">
        <w:rPr>
          <w:sz w:val="24"/>
          <w:szCs w:val="24"/>
        </w:rPr>
        <w:t xml:space="preserve"> 202</w:t>
      </w:r>
      <w:r w:rsidR="00200A25">
        <w:rPr>
          <w:sz w:val="24"/>
          <w:szCs w:val="24"/>
        </w:rPr>
        <w:t>5</w:t>
      </w:r>
      <w:r w:rsidR="00DC1755">
        <w:rPr>
          <w:sz w:val="24"/>
          <w:szCs w:val="24"/>
        </w:rPr>
        <w:t xml:space="preserve">. </w:t>
      </w:r>
      <w:r w:rsidR="005209CA">
        <w:rPr>
          <w:sz w:val="24"/>
          <w:szCs w:val="24"/>
        </w:rPr>
        <w:t>As the Sector Commander and Captain of the Port</w:t>
      </w:r>
      <w:r w:rsidR="00DC1755">
        <w:rPr>
          <w:sz w:val="24"/>
          <w:szCs w:val="24"/>
        </w:rPr>
        <w:t xml:space="preserve">, she </w:t>
      </w:r>
      <w:r w:rsidR="00200A25">
        <w:rPr>
          <w:sz w:val="24"/>
          <w:szCs w:val="24"/>
        </w:rPr>
        <w:t>directs</w:t>
      </w:r>
      <w:r w:rsidR="00784EF0">
        <w:rPr>
          <w:sz w:val="24"/>
          <w:szCs w:val="24"/>
        </w:rPr>
        <w:t xml:space="preserve"> </w:t>
      </w:r>
      <w:r w:rsidR="005209CA">
        <w:rPr>
          <w:sz w:val="24"/>
          <w:szCs w:val="24"/>
        </w:rPr>
        <w:t xml:space="preserve">over 1,400 personnel in execution of </w:t>
      </w:r>
      <w:r w:rsidR="00200A25">
        <w:rPr>
          <w:sz w:val="24"/>
          <w:szCs w:val="24"/>
        </w:rPr>
        <w:t xml:space="preserve">all </w:t>
      </w:r>
      <w:r w:rsidR="005209CA">
        <w:rPr>
          <w:sz w:val="24"/>
          <w:szCs w:val="24"/>
        </w:rPr>
        <w:t>C</w:t>
      </w:r>
      <w:r w:rsidR="00200A25">
        <w:rPr>
          <w:sz w:val="24"/>
          <w:szCs w:val="24"/>
        </w:rPr>
        <w:t xml:space="preserve">oast Guard missions from the </w:t>
      </w:r>
      <w:r w:rsidR="00200A25" w:rsidRPr="00C41CD2">
        <w:rPr>
          <w:sz w:val="24"/>
          <w:szCs w:val="24"/>
        </w:rPr>
        <w:t>Colorado River in southwest Texas to 60 miles east of Lake Charles, Louisiana and 200 miles offshore</w:t>
      </w:r>
      <w:r w:rsidR="005209CA">
        <w:rPr>
          <w:sz w:val="24"/>
          <w:szCs w:val="24"/>
        </w:rPr>
        <w:t>.</w:t>
      </w:r>
      <w:r w:rsidR="00200A25">
        <w:rPr>
          <w:sz w:val="24"/>
          <w:szCs w:val="24"/>
        </w:rPr>
        <w:t xml:space="preserve"> </w:t>
      </w:r>
      <w:r w:rsidR="005209CA">
        <w:rPr>
          <w:sz w:val="24"/>
          <w:szCs w:val="24"/>
        </w:rPr>
        <w:t>Prior to this assignment, Captain Rodriguez served as the Deputy Commander of Sector Houston-Galveston</w:t>
      </w:r>
      <w:r w:rsidR="00C41CD2" w:rsidRPr="00C41CD2">
        <w:rPr>
          <w:sz w:val="24"/>
          <w:szCs w:val="24"/>
        </w:rPr>
        <w:t>.</w:t>
      </w:r>
      <w:r w:rsidR="00C41CD2">
        <w:t xml:space="preserve"> </w:t>
      </w:r>
      <w:r w:rsidR="00784EF0" w:rsidRPr="00784EF0">
        <w:rPr>
          <w:sz w:val="24"/>
          <w:szCs w:val="24"/>
        </w:rPr>
        <w:t xml:space="preserve"> </w:t>
      </w:r>
    </w:p>
    <w:p w14:paraId="0161F4FE" w14:textId="77777777" w:rsidR="00DC1755" w:rsidRDefault="00DC1755" w:rsidP="00644A92">
      <w:pPr>
        <w:jc w:val="both"/>
        <w:rPr>
          <w:sz w:val="24"/>
          <w:szCs w:val="24"/>
        </w:rPr>
      </w:pPr>
    </w:p>
    <w:p w14:paraId="26005E76" w14:textId="623EF25A" w:rsidR="0049274B" w:rsidRDefault="00DC1755" w:rsidP="00644A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Previous </w:t>
      </w:r>
      <w:r w:rsidR="00A90244">
        <w:rPr>
          <w:sz w:val="24"/>
          <w:szCs w:val="24"/>
        </w:rPr>
        <w:t>Command</w:t>
      </w:r>
      <w:r>
        <w:rPr>
          <w:sz w:val="24"/>
          <w:szCs w:val="24"/>
        </w:rPr>
        <w:t xml:space="preserve"> assignments include Commanding Officer</w:t>
      </w:r>
      <w:r w:rsidR="005B187E" w:rsidRPr="003C34E3">
        <w:rPr>
          <w:sz w:val="24"/>
          <w:szCs w:val="24"/>
        </w:rPr>
        <w:t xml:space="preserve"> of </w:t>
      </w:r>
      <w:r w:rsidR="00A90244">
        <w:rPr>
          <w:sz w:val="24"/>
          <w:szCs w:val="24"/>
        </w:rPr>
        <w:t>Marine Safety Unit</w:t>
      </w:r>
      <w:r w:rsidR="005B187E" w:rsidRPr="003C34E3">
        <w:rPr>
          <w:sz w:val="24"/>
          <w:szCs w:val="24"/>
        </w:rPr>
        <w:t xml:space="preserve"> Lake Charles </w:t>
      </w:r>
      <w:r w:rsidR="00A90244">
        <w:rPr>
          <w:sz w:val="24"/>
          <w:szCs w:val="24"/>
        </w:rPr>
        <w:t>(</w:t>
      </w:r>
      <w:r w:rsidR="005B187E" w:rsidRPr="003C34E3">
        <w:rPr>
          <w:sz w:val="24"/>
          <w:szCs w:val="24"/>
        </w:rPr>
        <w:t>2021</w:t>
      </w:r>
      <w:r>
        <w:rPr>
          <w:sz w:val="24"/>
          <w:szCs w:val="24"/>
        </w:rPr>
        <w:t>- 2023</w:t>
      </w:r>
      <w:r w:rsidR="00A90244">
        <w:rPr>
          <w:sz w:val="24"/>
          <w:szCs w:val="24"/>
        </w:rPr>
        <w:t xml:space="preserve">) </w:t>
      </w:r>
      <w:r w:rsidR="00A90244">
        <w:rPr>
          <w:sz w:val="24"/>
          <w:szCs w:val="24"/>
        </w:rPr>
        <w:t xml:space="preserve">overseeing </w:t>
      </w:r>
      <w:r w:rsidR="00A90244">
        <w:rPr>
          <w:sz w:val="24"/>
          <w:szCs w:val="24"/>
        </w:rPr>
        <w:t xml:space="preserve">all </w:t>
      </w:r>
      <w:r w:rsidR="00A90244">
        <w:rPr>
          <w:sz w:val="24"/>
          <w:szCs w:val="24"/>
        </w:rPr>
        <w:t>maritime operations over</w:t>
      </w:r>
      <w:r w:rsidR="00A90244" w:rsidRPr="003C34E3">
        <w:rPr>
          <w:sz w:val="24"/>
          <w:szCs w:val="24"/>
          <w:shd w:val="clear" w:color="auto" w:fill="FFFFFF"/>
        </w:rPr>
        <w:t xml:space="preserve"> </w:t>
      </w:r>
      <w:r w:rsidR="00A90244">
        <w:rPr>
          <w:sz w:val="24"/>
          <w:szCs w:val="24"/>
          <w:shd w:val="clear" w:color="auto" w:fill="FFFFFF"/>
        </w:rPr>
        <w:t xml:space="preserve">an </w:t>
      </w:r>
      <w:r w:rsidR="00A90244" w:rsidRPr="003C34E3">
        <w:rPr>
          <w:sz w:val="24"/>
          <w:szCs w:val="24"/>
          <w:shd w:val="clear" w:color="auto" w:fill="FFFFFF"/>
        </w:rPr>
        <w:t xml:space="preserve">8,400 square mile area of responsibility in Southwest </w:t>
      </w:r>
      <w:r w:rsidR="00A90244" w:rsidRPr="003C34E3">
        <w:rPr>
          <w:sz w:val="24"/>
          <w:szCs w:val="24"/>
          <w:shd w:val="clear" w:color="auto" w:fill="FFFFFF"/>
        </w:rPr>
        <w:t>Louisiana</w:t>
      </w:r>
      <w:r w:rsidR="00A90244">
        <w:rPr>
          <w:sz w:val="24"/>
          <w:szCs w:val="24"/>
          <w:shd w:val="clear" w:color="auto" w:fill="FFFFFF"/>
        </w:rPr>
        <w:t>;</w:t>
      </w:r>
      <w:r w:rsidR="00A90244">
        <w:rPr>
          <w:sz w:val="24"/>
          <w:szCs w:val="24"/>
        </w:rPr>
        <w:t xml:space="preserve"> and </w:t>
      </w:r>
      <w:r w:rsidR="00A90244">
        <w:rPr>
          <w:sz w:val="24"/>
          <w:szCs w:val="24"/>
        </w:rPr>
        <w:t xml:space="preserve">Commanding Officer of </w:t>
      </w:r>
      <w:r w:rsidR="00A90244" w:rsidRPr="005456EA">
        <w:rPr>
          <w:sz w:val="24"/>
          <w:szCs w:val="24"/>
        </w:rPr>
        <w:t>Marine Safety Unit Baton Rouge</w:t>
      </w:r>
      <w:r w:rsidR="00A90244" w:rsidRPr="00CC2BF1">
        <w:rPr>
          <w:rFonts w:eastAsia="Arial Unicode MS"/>
          <w:sz w:val="24"/>
          <w:szCs w:val="24"/>
        </w:rPr>
        <w:t xml:space="preserve"> </w:t>
      </w:r>
      <w:r w:rsidR="00A90244">
        <w:rPr>
          <w:rFonts w:eastAsia="Arial Unicode MS"/>
          <w:sz w:val="24"/>
          <w:szCs w:val="24"/>
        </w:rPr>
        <w:t>(</w:t>
      </w:r>
      <w:r w:rsidR="00A90244">
        <w:rPr>
          <w:rFonts w:eastAsia="Arial Unicode MS"/>
          <w:sz w:val="24"/>
          <w:szCs w:val="24"/>
        </w:rPr>
        <w:t>2013-2016</w:t>
      </w:r>
      <w:r w:rsidR="00A90244">
        <w:rPr>
          <w:rFonts w:eastAsia="Arial Unicode MS"/>
          <w:sz w:val="24"/>
          <w:szCs w:val="24"/>
        </w:rPr>
        <w:t>)</w:t>
      </w:r>
      <w:r w:rsidR="00A90244">
        <w:rPr>
          <w:rFonts w:eastAsia="Arial Unicode MS"/>
          <w:sz w:val="24"/>
          <w:szCs w:val="24"/>
        </w:rPr>
        <w:t xml:space="preserve"> </w:t>
      </w:r>
      <w:r w:rsidR="003C34E3" w:rsidRPr="003C34E3">
        <w:rPr>
          <w:sz w:val="24"/>
          <w:szCs w:val="24"/>
        </w:rPr>
        <w:t xml:space="preserve"> </w:t>
      </w:r>
      <w:r w:rsidR="003C34E3" w:rsidRPr="003C34E3">
        <w:rPr>
          <w:rFonts w:eastAsia="Arial Unicode MS"/>
          <w:sz w:val="24"/>
          <w:szCs w:val="24"/>
        </w:rPr>
        <w:t xml:space="preserve">where she </w:t>
      </w:r>
      <w:r>
        <w:rPr>
          <w:rFonts w:eastAsia="Arial Unicode MS"/>
          <w:sz w:val="24"/>
          <w:szCs w:val="24"/>
        </w:rPr>
        <w:t xml:space="preserve">served </w:t>
      </w:r>
      <w:r w:rsidR="003C34E3" w:rsidRPr="003C34E3">
        <w:rPr>
          <w:rFonts w:eastAsia="Arial Unicode MS"/>
          <w:sz w:val="24"/>
          <w:szCs w:val="24"/>
        </w:rPr>
        <w:t xml:space="preserve">as </w:t>
      </w:r>
      <w:r w:rsidR="003C34E3" w:rsidRPr="003C34E3">
        <w:rPr>
          <w:sz w:val="24"/>
          <w:szCs w:val="24"/>
        </w:rPr>
        <w:t>Field Commander in execution of Captain of the Port, Officer in Charge of Marine Inspection, Federal On-Scene Coordinator,</w:t>
      </w:r>
      <w:r w:rsidR="00834B51">
        <w:rPr>
          <w:sz w:val="24"/>
          <w:szCs w:val="24"/>
        </w:rPr>
        <w:t xml:space="preserve"> and</w:t>
      </w:r>
      <w:r w:rsidR="003C34E3" w:rsidRPr="003C34E3">
        <w:rPr>
          <w:sz w:val="24"/>
          <w:szCs w:val="24"/>
        </w:rPr>
        <w:t xml:space="preserve"> Federal Maritime Security Coordinator authorities</w:t>
      </w:r>
      <w:r w:rsidR="00A90244">
        <w:rPr>
          <w:sz w:val="24"/>
          <w:szCs w:val="24"/>
        </w:rPr>
        <w:t>.</w:t>
      </w:r>
    </w:p>
    <w:p w14:paraId="77349275" w14:textId="77777777" w:rsidR="0049274B" w:rsidRDefault="0049274B" w:rsidP="00644A92">
      <w:pPr>
        <w:jc w:val="both"/>
        <w:rPr>
          <w:sz w:val="24"/>
          <w:szCs w:val="24"/>
        </w:rPr>
      </w:pPr>
    </w:p>
    <w:p w14:paraId="36E383AF" w14:textId="7483146C" w:rsidR="0049274B" w:rsidRDefault="005209CA" w:rsidP="00644A92">
      <w:pPr>
        <w:jc w:val="both"/>
        <w:rPr>
          <w:sz w:val="24"/>
          <w:szCs w:val="24"/>
        </w:rPr>
      </w:pPr>
      <w:r>
        <w:rPr>
          <w:rFonts w:eastAsia="Arial Unicode MS"/>
          <w:sz w:val="24"/>
          <w:szCs w:val="24"/>
        </w:rPr>
        <w:t>As a maritime professional she has served as</w:t>
      </w:r>
      <w:r w:rsidR="0049274B" w:rsidRPr="0049274B">
        <w:rPr>
          <w:rFonts w:eastAsia="Arial Unicode MS"/>
          <w:sz w:val="24"/>
          <w:szCs w:val="24"/>
        </w:rPr>
        <w:t xml:space="preserve"> </w:t>
      </w:r>
      <w:r w:rsidR="0049274B">
        <w:rPr>
          <w:sz w:val="24"/>
          <w:szCs w:val="24"/>
        </w:rPr>
        <w:t xml:space="preserve">Chief of Prevention for Sector Houston-Galveston where she oversaw foreign and domestic vessel compliance, port facility safety and security, ports and waterways management, aids to navigation, and marine causality investigation; </w:t>
      </w:r>
      <w:r w:rsidR="0049274B" w:rsidRPr="00CC2BF1">
        <w:rPr>
          <w:rFonts w:eastAsia="Arial Unicode MS"/>
          <w:sz w:val="24"/>
          <w:szCs w:val="24"/>
        </w:rPr>
        <w:t>Chief of the Investigations Division for Sector Baltimore</w:t>
      </w:r>
      <w:r w:rsidR="0049274B">
        <w:rPr>
          <w:rFonts w:eastAsia="Arial Unicode MS"/>
          <w:sz w:val="24"/>
          <w:szCs w:val="24"/>
        </w:rPr>
        <w:t>;</w:t>
      </w:r>
      <w:r w:rsidR="0049274B" w:rsidRPr="00834B51">
        <w:rPr>
          <w:rFonts w:eastAsia="Arial Unicode MS"/>
          <w:sz w:val="24"/>
          <w:szCs w:val="24"/>
        </w:rPr>
        <w:t xml:space="preserve"> </w:t>
      </w:r>
      <w:r w:rsidR="0049274B">
        <w:rPr>
          <w:rFonts w:eastAsia="Arial Unicode MS"/>
          <w:sz w:val="24"/>
          <w:szCs w:val="24"/>
        </w:rPr>
        <w:t>and, marine i</w:t>
      </w:r>
      <w:r w:rsidR="0049274B" w:rsidRPr="00CC2BF1">
        <w:rPr>
          <w:rFonts w:eastAsia="Arial Unicode MS"/>
          <w:sz w:val="24"/>
          <w:szCs w:val="24"/>
        </w:rPr>
        <w:t>nspector</w:t>
      </w:r>
      <w:r w:rsidR="0049274B">
        <w:rPr>
          <w:rFonts w:eastAsia="Arial Unicode MS"/>
          <w:sz w:val="24"/>
          <w:szCs w:val="24"/>
        </w:rPr>
        <w:t xml:space="preserve"> and port operations officer for</w:t>
      </w:r>
      <w:r w:rsidR="0049274B">
        <w:rPr>
          <w:sz w:val="24"/>
          <w:szCs w:val="24"/>
        </w:rPr>
        <w:t xml:space="preserve"> </w:t>
      </w:r>
      <w:r w:rsidR="0049274B" w:rsidRPr="00CC2BF1">
        <w:rPr>
          <w:rFonts w:eastAsia="Arial Unicode MS"/>
          <w:sz w:val="24"/>
          <w:szCs w:val="24"/>
        </w:rPr>
        <w:t>Group/Marine Safety Office Los Angeles-Long Beach.</w:t>
      </w:r>
    </w:p>
    <w:p w14:paraId="513FA578" w14:textId="77777777" w:rsidR="0049274B" w:rsidRDefault="0049274B" w:rsidP="00644A92">
      <w:pPr>
        <w:jc w:val="both"/>
        <w:rPr>
          <w:sz w:val="24"/>
          <w:szCs w:val="24"/>
        </w:rPr>
      </w:pPr>
    </w:p>
    <w:p w14:paraId="11BBBEB8" w14:textId="19F4F74E" w:rsidR="00E84C70" w:rsidRDefault="00F70430" w:rsidP="00C56D91">
      <w:pPr>
        <w:jc w:val="both"/>
        <w:rPr>
          <w:sz w:val="24"/>
          <w:szCs w:val="24"/>
        </w:rPr>
      </w:pPr>
      <w:r>
        <w:rPr>
          <w:rFonts w:eastAsia="Arial Unicode MS"/>
          <w:sz w:val="24"/>
          <w:szCs w:val="24"/>
        </w:rPr>
        <w:t xml:space="preserve">Previous staff tours include assignment as </w:t>
      </w:r>
      <w:r w:rsidR="00E75EFD">
        <w:rPr>
          <w:sz w:val="24"/>
          <w:szCs w:val="24"/>
        </w:rPr>
        <w:t xml:space="preserve">Chief of Inspections and Investigations for the Coast Guard </w:t>
      </w:r>
      <w:r w:rsidR="00A90244">
        <w:rPr>
          <w:sz w:val="24"/>
          <w:szCs w:val="24"/>
        </w:rPr>
        <w:t xml:space="preserve">Heartland </w:t>
      </w:r>
      <w:r w:rsidR="00E75EFD">
        <w:rPr>
          <w:sz w:val="24"/>
          <w:szCs w:val="24"/>
        </w:rPr>
        <w:t xml:space="preserve">District headquartered in New Orleans, </w:t>
      </w:r>
      <w:r>
        <w:rPr>
          <w:sz w:val="24"/>
          <w:szCs w:val="24"/>
        </w:rPr>
        <w:t>where she</w:t>
      </w:r>
      <w:r w:rsidR="00E75EFD">
        <w:rPr>
          <w:sz w:val="24"/>
          <w:szCs w:val="24"/>
        </w:rPr>
        <w:t xml:space="preserve"> was responsible for the </w:t>
      </w:r>
      <w:proofErr w:type="gramStart"/>
      <w:r w:rsidR="00E75EFD">
        <w:rPr>
          <w:sz w:val="24"/>
          <w:szCs w:val="24"/>
        </w:rPr>
        <w:t>District’s</w:t>
      </w:r>
      <w:proofErr w:type="gramEnd"/>
      <w:r w:rsidR="00E75EFD">
        <w:rPr>
          <w:sz w:val="24"/>
          <w:szCs w:val="24"/>
        </w:rPr>
        <w:t xml:space="preserve"> </w:t>
      </w:r>
      <w:r w:rsidR="00E75EFD" w:rsidRPr="005456EA">
        <w:rPr>
          <w:sz w:val="24"/>
          <w:szCs w:val="24"/>
        </w:rPr>
        <w:t xml:space="preserve">marine safety, security, </w:t>
      </w:r>
      <w:r w:rsidR="00E75EFD">
        <w:rPr>
          <w:sz w:val="24"/>
          <w:szCs w:val="24"/>
        </w:rPr>
        <w:t xml:space="preserve">and </w:t>
      </w:r>
      <w:r w:rsidR="00E75EFD" w:rsidRPr="005456EA">
        <w:rPr>
          <w:sz w:val="24"/>
          <w:szCs w:val="24"/>
        </w:rPr>
        <w:t xml:space="preserve">stewardship </w:t>
      </w:r>
      <w:r w:rsidR="00E75EFD">
        <w:rPr>
          <w:sz w:val="24"/>
          <w:szCs w:val="24"/>
        </w:rPr>
        <w:t>initiatives for 26 states including the inland waterways system and Gulf of Mexic</w:t>
      </w:r>
      <w:r w:rsidR="00E84C70">
        <w:rPr>
          <w:sz w:val="24"/>
          <w:szCs w:val="24"/>
        </w:rPr>
        <w:t>o</w:t>
      </w:r>
      <w:r w:rsidR="00E75EFD">
        <w:rPr>
          <w:sz w:val="24"/>
          <w:szCs w:val="24"/>
        </w:rPr>
        <w:t xml:space="preserve">. </w:t>
      </w:r>
      <w:r w:rsidR="00644A92">
        <w:rPr>
          <w:sz w:val="24"/>
          <w:szCs w:val="24"/>
        </w:rPr>
        <w:t xml:space="preserve">Additionally, </w:t>
      </w:r>
      <w:r w:rsidR="00E75EFD">
        <w:rPr>
          <w:sz w:val="24"/>
          <w:szCs w:val="24"/>
        </w:rPr>
        <w:t>she served as</w:t>
      </w:r>
      <w:r w:rsidR="00E75EFD" w:rsidRPr="005456EA">
        <w:rPr>
          <w:sz w:val="24"/>
          <w:szCs w:val="24"/>
        </w:rPr>
        <w:t xml:space="preserve"> Program Reviewer for the Coast Guard’s Human Resources directorate, the Offices of Shore and Boat Forces, an</w:t>
      </w:r>
      <w:r w:rsidR="00E75EFD">
        <w:rPr>
          <w:sz w:val="24"/>
          <w:szCs w:val="24"/>
        </w:rPr>
        <w:t xml:space="preserve">d Search and Rescue Directorate while </w:t>
      </w:r>
      <w:r w:rsidR="00E84C70">
        <w:rPr>
          <w:sz w:val="24"/>
          <w:szCs w:val="24"/>
        </w:rPr>
        <w:t>a</w:t>
      </w:r>
      <w:r w:rsidR="00E84C70" w:rsidRPr="005456EA">
        <w:rPr>
          <w:sz w:val="24"/>
          <w:szCs w:val="24"/>
        </w:rPr>
        <w:t>ssigned</w:t>
      </w:r>
      <w:r w:rsidR="00F37017" w:rsidRPr="005456EA">
        <w:rPr>
          <w:sz w:val="24"/>
          <w:szCs w:val="24"/>
        </w:rPr>
        <w:t xml:space="preserve"> to the Office of Budget and Programs at Coast Guard Headquarters in Washington, D.C. </w:t>
      </w:r>
    </w:p>
    <w:p w14:paraId="6A904F50" w14:textId="77777777" w:rsidR="00E84C70" w:rsidRDefault="00E84C70" w:rsidP="00C56D91">
      <w:pPr>
        <w:jc w:val="both"/>
        <w:rPr>
          <w:sz w:val="24"/>
          <w:szCs w:val="24"/>
        </w:rPr>
      </w:pPr>
    </w:p>
    <w:p w14:paraId="3D3FB24A" w14:textId="175662C0" w:rsidR="00F2649F" w:rsidRPr="008D1EA2" w:rsidRDefault="00FF0993" w:rsidP="005456EA">
      <w:pPr>
        <w:jc w:val="both"/>
        <w:rPr>
          <w:rFonts w:eastAsia="Arial Unicode MS"/>
          <w:sz w:val="24"/>
          <w:szCs w:val="24"/>
        </w:rPr>
      </w:pPr>
      <w:r>
        <w:rPr>
          <w:sz w:val="24"/>
          <w:szCs w:val="24"/>
        </w:rPr>
        <w:t>Captain</w:t>
      </w:r>
      <w:r w:rsidR="005456EA" w:rsidRPr="005456EA">
        <w:rPr>
          <w:sz w:val="24"/>
          <w:szCs w:val="24"/>
        </w:rPr>
        <w:t xml:space="preserve"> Rodriguez </w:t>
      </w:r>
      <w:r w:rsidR="00834B51">
        <w:rPr>
          <w:sz w:val="24"/>
          <w:szCs w:val="24"/>
        </w:rPr>
        <w:t>is a prior recipient of the Congressman James Sener Award for Exce</w:t>
      </w:r>
      <w:r w:rsidR="00F57EA8">
        <w:rPr>
          <w:sz w:val="24"/>
          <w:szCs w:val="24"/>
        </w:rPr>
        <w:t>llence in Marine Investigations and is certified as a Maritime Port Executive.</w:t>
      </w:r>
      <w:r w:rsidR="00834B51">
        <w:rPr>
          <w:sz w:val="24"/>
          <w:szCs w:val="24"/>
        </w:rPr>
        <w:t xml:space="preserve"> </w:t>
      </w:r>
      <w:r w:rsidR="00BB5365">
        <w:rPr>
          <w:sz w:val="24"/>
          <w:szCs w:val="24"/>
        </w:rPr>
        <w:t>She has earned both the Prevention and Response Operations Ashore insignias</w:t>
      </w:r>
      <w:r w:rsidR="00A90244">
        <w:rPr>
          <w:sz w:val="24"/>
          <w:szCs w:val="24"/>
        </w:rPr>
        <w:t xml:space="preserve"> and is an </w:t>
      </w:r>
      <w:r w:rsidR="00113583">
        <w:rPr>
          <w:sz w:val="24"/>
          <w:szCs w:val="24"/>
        </w:rPr>
        <w:t>honorary</w:t>
      </w:r>
      <w:r w:rsidR="00A90244">
        <w:rPr>
          <w:sz w:val="24"/>
          <w:szCs w:val="24"/>
        </w:rPr>
        <w:t xml:space="preserve"> Admiral in the </w:t>
      </w:r>
      <w:r w:rsidR="00113583">
        <w:rPr>
          <w:sz w:val="24"/>
          <w:szCs w:val="24"/>
        </w:rPr>
        <w:t>Texas Navy.</w:t>
      </w:r>
      <w:r w:rsidR="00BB5365">
        <w:rPr>
          <w:sz w:val="24"/>
          <w:szCs w:val="24"/>
        </w:rPr>
        <w:t xml:space="preserve"> </w:t>
      </w:r>
      <w:r w:rsidR="00834B51">
        <w:rPr>
          <w:sz w:val="24"/>
          <w:szCs w:val="24"/>
        </w:rPr>
        <w:t xml:space="preserve">She </w:t>
      </w:r>
      <w:r w:rsidR="005456EA" w:rsidRPr="005456EA">
        <w:rPr>
          <w:sz w:val="24"/>
          <w:szCs w:val="24"/>
        </w:rPr>
        <w:t xml:space="preserve">holds a Bachelor of Arts from James Madison University and a </w:t>
      </w:r>
      <w:proofErr w:type="spellStart"/>
      <w:proofErr w:type="gramStart"/>
      <w:r w:rsidR="005456EA" w:rsidRPr="005456EA">
        <w:rPr>
          <w:sz w:val="24"/>
          <w:szCs w:val="24"/>
        </w:rPr>
        <w:t>Masters</w:t>
      </w:r>
      <w:proofErr w:type="spellEnd"/>
      <w:r w:rsidR="005456EA" w:rsidRPr="005456EA">
        <w:rPr>
          <w:sz w:val="24"/>
          <w:szCs w:val="24"/>
        </w:rPr>
        <w:t xml:space="preserve"> in Public Administration</w:t>
      </w:r>
      <w:proofErr w:type="gramEnd"/>
      <w:r w:rsidR="005456EA" w:rsidRPr="005456EA">
        <w:rPr>
          <w:sz w:val="24"/>
          <w:szCs w:val="24"/>
        </w:rPr>
        <w:t xml:space="preserve"> from The George Washington University. </w:t>
      </w:r>
    </w:p>
    <w:sectPr w:rsidR="00F2649F" w:rsidRPr="008D1EA2" w:rsidSect="00F70430">
      <w:pgSz w:w="12240" w:h="15840"/>
      <w:pgMar w:top="1152" w:right="1152" w:bottom="1152" w:left="1152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3633"/>
    <w:rsid w:val="000129EA"/>
    <w:rsid w:val="00014BC9"/>
    <w:rsid w:val="00037A92"/>
    <w:rsid w:val="00072E0A"/>
    <w:rsid w:val="000B108F"/>
    <w:rsid w:val="00113583"/>
    <w:rsid w:val="00194A30"/>
    <w:rsid w:val="001B102E"/>
    <w:rsid w:val="001D0277"/>
    <w:rsid w:val="00200A25"/>
    <w:rsid w:val="00214FE5"/>
    <w:rsid w:val="002532DF"/>
    <w:rsid w:val="002B7454"/>
    <w:rsid w:val="002C1817"/>
    <w:rsid w:val="002D01FF"/>
    <w:rsid w:val="003C34E3"/>
    <w:rsid w:val="00401DE0"/>
    <w:rsid w:val="0040362C"/>
    <w:rsid w:val="00467ADE"/>
    <w:rsid w:val="0049274B"/>
    <w:rsid w:val="00507343"/>
    <w:rsid w:val="005133FA"/>
    <w:rsid w:val="005209CA"/>
    <w:rsid w:val="005456EA"/>
    <w:rsid w:val="00595519"/>
    <w:rsid w:val="005B187E"/>
    <w:rsid w:val="005B31F1"/>
    <w:rsid w:val="005C0141"/>
    <w:rsid w:val="0062613F"/>
    <w:rsid w:val="00644A92"/>
    <w:rsid w:val="00701D4E"/>
    <w:rsid w:val="007021AE"/>
    <w:rsid w:val="00731D32"/>
    <w:rsid w:val="007420F3"/>
    <w:rsid w:val="00784EF0"/>
    <w:rsid w:val="00804F77"/>
    <w:rsid w:val="0081041A"/>
    <w:rsid w:val="00834B51"/>
    <w:rsid w:val="00837CEB"/>
    <w:rsid w:val="00837F3B"/>
    <w:rsid w:val="00854B73"/>
    <w:rsid w:val="00864D4B"/>
    <w:rsid w:val="008850FE"/>
    <w:rsid w:val="008931BF"/>
    <w:rsid w:val="008B3A81"/>
    <w:rsid w:val="008B654F"/>
    <w:rsid w:val="008D1EA2"/>
    <w:rsid w:val="008F1903"/>
    <w:rsid w:val="008F6311"/>
    <w:rsid w:val="0090621E"/>
    <w:rsid w:val="00907941"/>
    <w:rsid w:val="00933958"/>
    <w:rsid w:val="009371DC"/>
    <w:rsid w:val="00955697"/>
    <w:rsid w:val="00974F7C"/>
    <w:rsid w:val="009921B4"/>
    <w:rsid w:val="009F5BC1"/>
    <w:rsid w:val="00A57EBF"/>
    <w:rsid w:val="00A90244"/>
    <w:rsid w:val="00B05FE1"/>
    <w:rsid w:val="00B43A60"/>
    <w:rsid w:val="00BA2358"/>
    <w:rsid w:val="00BB5365"/>
    <w:rsid w:val="00C36757"/>
    <w:rsid w:val="00C41CD2"/>
    <w:rsid w:val="00C55D1C"/>
    <w:rsid w:val="00C56D91"/>
    <w:rsid w:val="00CA2E65"/>
    <w:rsid w:val="00CC2BF1"/>
    <w:rsid w:val="00CD3D1B"/>
    <w:rsid w:val="00D142D8"/>
    <w:rsid w:val="00D42C78"/>
    <w:rsid w:val="00DA50E7"/>
    <w:rsid w:val="00DA660B"/>
    <w:rsid w:val="00DC1755"/>
    <w:rsid w:val="00DD200E"/>
    <w:rsid w:val="00DF16C6"/>
    <w:rsid w:val="00E03633"/>
    <w:rsid w:val="00E40169"/>
    <w:rsid w:val="00E55EB9"/>
    <w:rsid w:val="00E6049C"/>
    <w:rsid w:val="00E75EFD"/>
    <w:rsid w:val="00E84C70"/>
    <w:rsid w:val="00E945E2"/>
    <w:rsid w:val="00EE6489"/>
    <w:rsid w:val="00EF65D9"/>
    <w:rsid w:val="00F160F9"/>
    <w:rsid w:val="00F2649F"/>
    <w:rsid w:val="00F37017"/>
    <w:rsid w:val="00F57EA8"/>
    <w:rsid w:val="00F70430"/>
    <w:rsid w:val="00FB1A44"/>
    <w:rsid w:val="00FC1057"/>
    <w:rsid w:val="00FD6A64"/>
    <w:rsid w:val="00FF0993"/>
    <w:rsid w:val="00FF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C5226F"/>
  <w15:docId w15:val="{CC3E81AE-9174-44AB-8C70-3C5874D22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4F77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804F77"/>
    <w:rPr>
      <w:b/>
      <w:bCs/>
    </w:rPr>
  </w:style>
  <w:style w:type="paragraph" w:styleId="Title">
    <w:name w:val="Title"/>
    <w:basedOn w:val="Normal"/>
    <w:qFormat/>
    <w:rsid w:val="00804F77"/>
    <w:pPr>
      <w:overflowPunct/>
      <w:autoSpaceDE/>
      <w:autoSpaceDN/>
      <w:adjustRightInd/>
      <w:jc w:val="center"/>
      <w:textAlignment w:val="auto"/>
    </w:pPr>
    <w:rPr>
      <w:rFonts w:ascii="Arial" w:eastAsia="Arial Unicode MS" w:hAnsi="Arial"/>
      <w:sz w:val="28"/>
    </w:rPr>
  </w:style>
  <w:style w:type="paragraph" w:styleId="BodyText">
    <w:name w:val="Body Text"/>
    <w:basedOn w:val="Normal"/>
    <w:rsid w:val="00804F77"/>
    <w:pPr>
      <w:jc w:val="both"/>
    </w:pPr>
    <w:rPr>
      <w:rFonts w:ascii="Arial" w:eastAsia="Arial Unicode MS" w:hAnsi="Arial"/>
      <w:sz w:val="22"/>
    </w:rPr>
  </w:style>
  <w:style w:type="paragraph" w:styleId="BalloonText">
    <w:name w:val="Balloon Text"/>
    <w:basedOn w:val="Normal"/>
    <w:link w:val="BalloonTextChar"/>
    <w:rsid w:val="00CC2B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2B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8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2104</Characters>
  <Application>Microsoft Office Word</Application>
  <DocSecurity>0</DocSecurity>
  <Lines>33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CDR M</vt:lpstr>
    </vt:vector>
  </TitlesOfParts>
  <Company>United States Coast Guard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CDR M</dc:title>
  <dc:creator>MMcGuire</dc:creator>
  <cp:lastModifiedBy>Rodriguez, Nicole D CAPT USCG SEC HOU/GAL (USA)</cp:lastModifiedBy>
  <cp:revision>2</cp:revision>
  <cp:lastPrinted>2013-04-12T16:01:00Z</cp:lastPrinted>
  <dcterms:created xsi:type="dcterms:W3CDTF">2026-01-09T15:31:00Z</dcterms:created>
  <dcterms:modified xsi:type="dcterms:W3CDTF">2026-01-09T15:31:00Z</dcterms:modified>
</cp:coreProperties>
</file>